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ADA" w:rsidRPr="00B54C6E" w:rsidRDefault="008D4ADA" w:rsidP="00735037">
      <w:pPr>
        <w:suppressAutoHyphens/>
        <w:spacing w:after="0" w:line="240" w:lineRule="auto"/>
        <w:rPr>
          <w:rFonts w:ascii="Garamond" w:hAnsi="Garamond" w:cs="Garamond"/>
          <w:sz w:val="24"/>
          <w:szCs w:val="24"/>
          <w:lang w:val="en-US" w:eastAsia="zh-CN"/>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6" type="#_x0000_t75" style="position:absolute;margin-left:31.5pt;margin-top:5.5pt;width:44.75pt;height:43.25pt;z-index:251658240;visibility:visible;mso-wrap-distance-left:9.05pt;mso-wrap-distance-right:9.05pt" filled="t">
            <v:imagedata r:id="rId5" o:title=""/>
            <w10:wrap type="square"/>
          </v:shape>
        </w:pict>
      </w:r>
    </w:p>
    <w:p w:rsidR="008D4ADA" w:rsidRPr="00B54C6E" w:rsidRDefault="008D4ADA" w:rsidP="00735037">
      <w:pPr>
        <w:suppressAutoHyphens/>
        <w:spacing w:after="0" w:line="240" w:lineRule="auto"/>
        <w:rPr>
          <w:rFonts w:ascii="Garamond" w:hAnsi="Garamond" w:cs="Garamond"/>
          <w:sz w:val="24"/>
          <w:szCs w:val="24"/>
          <w:lang w:eastAsia="zh-CN"/>
        </w:rPr>
      </w:pPr>
    </w:p>
    <w:p w:rsidR="008D4ADA" w:rsidRPr="00B54C6E" w:rsidRDefault="008D4ADA" w:rsidP="00735037">
      <w:pPr>
        <w:keepNext/>
        <w:numPr>
          <w:ilvl w:val="3"/>
          <w:numId w:val="0"/>
        </w:numPr>
        <w:tabs>
          <w:tab w:val="num" w:pos="0"/>
        </w:tabs>
        <w:suppressAutoHyphens/>
        <w:spacing w:after="0" w:line="240" w:lineRule="auto"/>
        <w:ind w:right="-334"/>
        <w:outlineLvl w:val="3"/>
        <w:rPr>
          <w:rFonts w:ascii="Garamond" w:hAnsi="Garamond" w:cs="Garamond"/>
          <w:sz w:val="28"/>
          <w:szCs w:val="28"/>
          <w:lang w:eastAsia="zh-CN"/>
        </w:rPr>
      </w:pPr>
    </w:p>
    <w:p w:rsidR="008D4ADA" w:rsidRPr="00B54C6E" w:rsidRDefault="008D4ADA" w:rsidP="00735037">
      <w:pPr>
        <w:keepNext/>
        <w:suppressAutoHyphens/>
        <w:spacing w:after="0" w:line="240" w:lineRule="auto"/>
        <w:ind w:left="864" w:right="-334" w:hanging="864"/>
        <w:outlineLvl w:val="3"/>
        <w:rPr>
          <w:rFonts w:ascii="Garamond" w:hAnsi="Garamond" w:cs="Garamond"/>
          <w:sz w:val="28"/>
          <w:szCs w:val="28"/>
          <w:lang w:eastAsia="zh-CN"/>
        </w:rPr>
      </w:pPr>
    </w:p>
    <w:p w:rsidR="008D4ADA" w:rsidRPr="00B54C6E" w:rsidRDefault="008D4ADA" w:rsidP="00735037">
      <w:pPr>
        <w:keepNext/>
        <w:numPr>
          <w:ilvl w:val="3"/>
          <w:numId w:val="0"/>
        </w:numPr>
        <w:tabs>
          <w:tab w:val="num" w:pos="0"/>
        </w:tabs>
        <w:suppressAutoHyphens/>
        <w:spacing w:after="0" w:line="240" w:lineRule="auto"/>
        <w:ind w:right="-334"/>
        <w:outlineLvl w:val="3"/>
        <w:rPr>
          <w:rFonts w:ascii="Garamond" w:hAnsi="Garamond" w:cs="Garamond"/>
          <w:b/>
          <w:sz w:val="28"/>
          <w:szCs w:val="28"/>
          <w:lang w:eastAsia="zh-CN"/>
        </w:rPr>
      </w:pPr>
      <w:r w:rsidRPr="00B54C6E">
        <w:rPr>
          <w:rFonts w:ascii="Garamond" w:hAnsi="Garamond" w:cs="Garamond"/>
          <w:b/>
          <w:w w:val="110"/>
          <w:sz w:val="28"/>
          <w:szCs w:val="28"/>
          <w:lang w:eastAsia="zh-CN"/>
        </w:rPr>
        <w:t>ΕΛΛΗΝΙΚΗ ΔΗΜΟΚΡΑΤΙΑ</w:t>
      </w:r>
    </w:p>
    <w:p w:rsidR="008D4ADA" w:rsidRPr="00B54C6E" w:rsidRDefault="008D4ADA" w:rsidP="00735037">
      <w:pPr>
        <w:tabs>
          <w:tab w:val="left" w:pos="1160"/>
        </w:tabs>
        <w:suppressAutoHyphens/>
        <w:spacing w:after="0" w:line="240" w:lineRule="auto"/>
        <w:ind w:right="-334"/>
        <w:rPr>
          <w:rFonts w:ascii="Garamond" w:hAnsi="Garamond" w:cs="Garamond"/>
          <w:b/>
          <w:w w:val="110"/>
          <w:sz w:val="28"/>
          <w:szCs w:val="28"/>
          <w:lang w:eastAsia="zh-CN"/>
        </w:rPr>
      </w:pPr>
      <w:r w:rsidRPr="00B54C6E">
        <w:rPr>
          <w:rFonts w:ascii="Garamond" w:hAnsi="Garamond" w:cs="Garamond"/>
          <w:b/>
          <w:sz w:val="28"/>
          <w:szCs w:val="28"/>
          <w:lang w:eastAsia="zh-CN"/>
        </w:rPr>
        <w:t>ΝΟΜΟΣ ΘΕΣΣΑΛΟΝΙΚΗΣ</w:t>
      </w:r>
    </w:p>
    <w:p w:rsidR="008D4ADA" w:rsidRPr="000273DC" w:rsidRDefault="008D4ADA" w:rsidP="00735037">
      <w:pPr>
        <w:keepNext/>
        <w:numPr>
          <w:ilvl w:val="3"/>
          <w:numId w:val="0"/>
        </w:numPr>
        <w:tabs>
          <w:tab w:val="num" w:pos="0"/>
        </w:tabs>
        <w:suppressAutoHyphens/>
        <w:spacing w:after="0" w:line="240" w:lineRule="auto"/>
        <w:ind w:right="-334"/>
        <w:outlineLvl w:val="3"/>
        <w:rPr>
          <w:rFonts w:ascii="Garamond" w:hAnsi="Garamond" w:cs="Garamond"/>
          <w:b/>
          <w:bCs/>
          <w:sz w:val="24"/>
          <w:szCs w:val="24"/>
          <w:lang w:eastAsia="zh-CN"/>
        </w:rPr>
      </w:pPr>
      <w:r w:rsidRPr="00B54C6E">
        <w:rPr>
          <w:rFonts w:ascii="Garamond" w:hAnsi="Garamond" w:cs="Garamond"/>
          <w:b/>
          <w:w w:val="110"/>
          <w:sz w:val="28"/>
          <w:szCs w:val="28"/>
          <w:lang w:eastAsia="zh-CN"/>
        </w:rPr>
        <w:t xml:space="preserve">ΔΗΜΟΣ ΠΑΥΛΟΥ ΜΕΛΑ                         </w:t>
      </w:r>
      <w:r>
        <w:rPr>
          <w:rFonts w:ascii="Garamond" w:hAnsi="Garamond" w:cs="Garamond"/>
          <w:b/>
          <w:w w:val="110"/>
          <w:sz w:val="24"/>
          <w:szCs w:val="24"/>
          <w:lang w:eastAsia="zh-CN"/>
        </w:rPr>
        <w:t>ΠΟΛΙΧΝΗ 17/6/2021</w:t>
      </w:r>
    </w:p>
    <w:p w:rsidR="008D4ADA" w:rsidRPr="00B54C6E" w:rsidRDefault="008D4ADA" w:rsidP="00735037">
      <w:pPr>
        <w:numPr>
          <w:ilvl w:val="0"/>
          <w:numId w:val="1"/>
        </w:numPr>
        <w:tabs>
          <w:tab w:val="left" w:pos="720"/>
          <w:tab w:val="center" w:pos="4153"/>
          <w:tab w:val="right" w:pos="8306"/>
        </w:tabs>
        <w:suppressAutoHyphens/>
        <w:spacing w:after="0" w:line="240" w:lineRule="auto"/>
        <w:rPr>
          <w:rFonts w:ascii="Garamond" w:hAnsi="Garamond"/>
          <w:b/>
          <w:sz w:val="28"/>
          <w:szCs w:val="28"/>
          <w:lang w:eastAsia="el-GR"/>
        </w:rPr>
      </w:pPr>
      <w:r w:rsidRPr="00B54C6E">
        <w:rPr>
          <w:rFonts w:ascii="Garamond" w:hAnsi="Garamond"/>
          <w:b/>
          <w:sz w:val="28"/>
          <w:szCs w:val="28"/>
          <w:lang w:eastAsia="el-GR"/>
        </w:rPr>
        <w:t xml:space="preserve">ΣΧΟΛΙΚΗ ΕΠΙΤΡΟΠΗ </w:t>
      </w:r>
    </w:p>
    <w:p w:rsidR="008D4ADA" w:rsidRPr="00B54C6E" w:rsidRDefault="008D4ADA" w:rsidP="00735037">
      <w:pPr>
        <w:suppressAutoHyphens/>
        <w:spacing w:after="0" w:line="240" w:lineRule="auto"/>
        <w:ind w:right="-426"/>
        <w:rPr>
          <w:rFonts w:ascii="Garamond" w:hAnsi="Garamond" w:cs="Garamond"/>
          <w:sz w:val="28"/>
          <w:szCs w:val="24"/>
          <w:lang w:eastAsia="zh-CN"/>
        </w:rPr>
      </w:pPr>
      <w:r w:rsidRPr="00B54C6E">
        <w:rPr>
          <w:rFonts w:ascii="Garamond" w:hAnsi="Garamond"/>
          <w:b/>
          <w:sz w:val="28"/>
          <w:szCs w:val="28"/>
          <w:lang w:eastAsia="zh-CN"/>
        </w:rPr>
        <w:t>ΔΕΥΤΕΡΟΒΑΘΜΙΑΣ ΕΚΠΑΙΔΕΥΣΗΣ</w:t>
      </w:r>
      <w:r w:rsidRPr="00B54C6E">
        <w:rPr>
          <w:rFonts w:ascii="Times New Roman" w:hAnsi="Times New Roman"/>
          <w:b/>
          <w:sz w:val="24"/>
          <w:szCs w:val="24"/>
          <w:lang w:eastAsia="zh-CN"/>
        </w:rPr>
        <w:t xml:space="preserve">                    </w:t>
      </w:r>
      <w:r w:rsidRPr="00B54C6E">
        <w:rPr>
          <w:rFonts w:ascii="Garamond" w:hAnsi="Garamond" w:cs="Garamond"/>
          <w:sz w:val="28"/>
          <w:szCs w:val="28"/>
          <w:lang w:eastAsia="zh-CN"/>
        </w:rPr>
        <w:t>Αρ. Πρωτ.</w:t>
      </w:r>
      <w:r>
        <w:rPr>
          <w:rFonts w:ascii="Garamond" w:hAnsi="Garamond" w:cs="Garamond"/>
          <w:sz w:val="28"/>
          <w:szCs w:val="28"/>
          <w:lang w:eastAsia="zh-CN"/>
        </w:rPr>
        <w:tab/>
      </w:r>
      <w:r w:rsidRPr="00B54C6E">
        <w:rPr>
          <w:rFonts w:ascii="Garamond" w:hAnsi="Garamond" w:cs="Garamond"/>
          <w:sz w:val="28"/>
          <w:szCs w:val="28"/>
          <w:lang w:eastAsia="zh-CN"/>
        </w:rPr>
        <w:t xml:space="preserve"> </w:t>
      </w:r>
    </w:p>
    <w:p w:rsidR="008D4ADA" w:rsidRPr="00B54C6E" w:rsidRDefault="008D4ADA" w:rsidP="00735037">
      <w:pPr>
        <w:numPr>
          <w:ilvl w:val="0"/>
          <w:numId w:val="1"/>
        </w:numPr>
        <w:suppressAutoHyphens/>
        <w:spacing w:after="0" w:line="240" w:lineRule="auto"/>
        <w:jc w:val="both"/>
        <w:rPr>
          <w:rFonts w:ascii="Garamond" w:hAnsi="Garamond"/>
          <w:sz w:val="28"/>
          <w:szCs w:val="28"/>
          <w:lang w:eastAsia="zh-CN"/>
        </w:rPr>
      </w:pPr>
      <w:r w:rsidRPr="00B54C6E">
        <w:rPr>
          <w:rFonts w:ascii="Garamond" w:hAnsi="Garamond"/>
          <w:b/>
          <w:sz w:val="28"/>
          <w:szCs w:val="28"/>
          <w:lang w:eastAsia="zh-CN"/>
        </w:rPr>
        <w:t>ΔΗΜΟΥ ΠΑΥΛΟΥ ΜΕΛΑ</w:t>
      </w:r>
    </w:p>
    <w:p w:rsidR="008D4ADA" w:rsidRPr="00B54C6E" w:rsidRDefault="008D4ADA" w:rsidP="00735037">
      <w:pPr>
        <w:numPr>
          <w:ilvl w:val="0"/>
          <w:numId w:val="1"/>
        </w:numPr>
        <w:suppressAutoHyphens/>
        <w:spacing w:after="0" w:line="240" w:lineRule="auto"/>
        <w:jc w:val="both"/>
        <w:rPr>
          <w:rFonts w:ascii="Garamond" w:hAnsi="Garamond"/>
          <w:spacing w:val="-3"/>
          <w:sz w:val="28"/>
          <w:szCs w:val="28"/>
          <w:lang w:eastAsia="zh-CN"/>
        </w:rPr>
      </w:pPr>
      <w:r w:rsidRPr="00B54C6E">
        <w:rPr>
          <w:rFonts w:ascii="Garamond" w:hAnsi="Garamond"/>
          <w:spacing w:val="-3"/>
          <w:sz w:val="28"/>
          <w:szCs w:val="28"/>
          <w:lang w:eastAsia="zh-CN"/>
        </w:rPr>
        <w:t>Θ.Καρυπιδη 2</w:t>
      </w:r>
    </w:p>
    <w:p w:rsidR="008D4ADA" w:rsidRPr="00B54C6E" w:rsidRDefault="008D4ADA" w:rsidP="00735037">
      <w:pPr>
        <w:numPr>
          <w:ilvl w:val="0"/>
          <w:numId w:val="1"/>
        </w:numPr>
        <w:suppressAutoHyphens/>
        <w:spacing w:after="0" w:line="240" w:lineRule="auto"/>
        <w:jc w:val="both"/>
        <w:rPr>
          <w:rFonts w:ascii="Garamond" w:hAnsi="Garamond"/>
          <w:b/>
          <w:spacing w:val="-3"/>
          <w:sz w:val="28"/>
          <w:szCs w:val="28"/>
          <w:lang w:eastAsia="zh-CN"/>
        </w:rPr>
      </w:pPr>
      <w:r w:rsidRPr="00B54C6E">
        <w:rPr>
          <w:rFonts w:ascii="Garamond" w:hAnsi="Garamond"/>
          <w:spacing w:val="-3"/>
          <w:sz w:val="28"/>
          <w:szCs w:val="28"/>
          <w:lang w:eastAsia="zh-CN"/>
        </w:rPr>
        <w:t>Τηλ. 2313302</w:t>
      </w:r>
      <w:r w:rsidRPr="00ED3FB3">
        <w:rPr>
          <w:rFonts w:ascii="Garamond" w:hAnsi="Garamond"/>
          <w:spacing w:val="-3"/>
          <w:sz w:val="28"/>
          <w:szCs w:val="28"/>
          <w:lang w:eastAsia="zh-CN"/>
        </w:rPr>
        <w:t xml:space="preserve">966 </w:t>
      </w:r>
      <w:r w:rsidRPr="00B54C6E">
        <w:rPr>
          <w:rFonts w:ascii="Garamond" w:hAnsi="Garamond"/>
          <w:spacing w:val="-3"/>
          <w:sz w:val="28"/>
          <w:szCs w:val="28"/>
          <w:lang w:val="en-US" w:eastAsia="zh-CN"/>
        </w:rPr>
        <w:t>fax</w:t>
      </w:r>
      <w:r w:rsidRPr="00B54C6E">
        <w:rPr>
          <w:rFonts w:ascii="Garamond" w:hAnsi="Garamond"/>
          <w:spacing w:val="-3"/>
          <w:sz w:val="28"/>
          <w:szCs w:val="28"/>
          <w:lang w:eastAsia="zh-CN"/>
        </w:rPr>
        <w:t xml:space="preserve"> 231</w:t>
      </w:r>
      <w:r w:rsidRPr="00ED3FB3">
        <w:rPr>
          <w:rFonts w:ascii="Garamond" w:hAnsi="Garamond"/>
          <w:spacing w:val="-3"/>
          <w:sz w:val="28"/>
          <w:szCs w:val="28"/>
          <w:lang w:eastAsia="zh-CN"/>
        </w:rPr>
        <w:t>3302967</w:t>
      </w:r>
    </w:p>
    <w:p w:rsidR="008D4ADA" w:rsidRPr="00B54C6E" w:rsidRDefault="008D4ADA" w:rsidP="00735037">
      <w:pPr>
        <w:numPr>
          <w:ilvl w:val="0"/>
          <w:numId w:val="1"/>
        </w:numPr>
        <w:suppressAutoHyphens/>
        <w:spacing w:after="0" w:line="240" w:lineRule="auto"/>
        <w:jc w:val="both"/>
        <w:rPr>
          <w:rFonts w:ascii="Garamond" w:hAnsi="Garamond"/>
          <w:b/>
          <w:spacing w:val="-3"/>
          <w:sz w:val="28"/>
          <w:szCs w:val="28"/>
          <w:lang w:eastAsia="zh-CN"/>
        </w:rPr>
      </w:pPr>
      <w:r>
        <w:rPr>
          <w:rFonts w:ascii="Garamond" w:hAnsi="Garamond"/>
          <w:spacing w:val="-3"/>
          <w:sz w:val="28"/>
          <w:szCs w:val="28"/>
          <w:lang w:val="en-US" w:eastAsia="zh-CN"/>
        </w:rPr>
        <w:t>Mail</w:t>
      </w:r>
      <w:r>
        <w:rPr>
          <w:rFonts w:ascii="Garamond" w:hAnsi="Garamond"/>
          <w:spacing w:val="-3"/>
          <w:sz w:val="28"/>
          <w:szCs w:val="28"/>
          <w:lang w:eastAsia="zh-CN"/>
        </w:rPr>
        <w:t xml:space="preserve">: </w:t>
      </w:r>
      <w:r>
        <w:rPr>
          <w:rFonts w:ascii="Garamond" w:hAnsi="Garamond"/>
          <w:spacing w:val="-3"/>
          <w:sz w:val="28"/>
          <w:szCs w:val="28"/>
          <w:lang w:val="en-US" w:eastAsia="zh-CN"/>
        </w:rPr>
        <w:t>sede</w:t>
      </w:r>
      <w:r w:rsidRPr="00ED3FB3">
        <w:rPr>
          <w:rFonts w:ascii="Garamond" w:hAnsi="Garamond"/>
          <w:spacing w:val="-3"/>
          <w:sz w:val="28"/>
          <w:szCs w:val="28"/>
          <w:lang w:eastAsia="zh-CN"/>
        </w:rPr>
        <w:t>@</w:t>
      </w:r>
      <w:r>
        <w:rPr>
          <w:rFonts w:ascii="Garamond" w:hAnsi="Garamond"/>
          <w:spacing w:val="-3"/>
          <w:sz w:val="28"/>
          <w:szCs w:val="28"/>
          <w:lang w:val="en-US" w:eastAsia="zh-CN"/>
        </w:rPr>
        <w:t>pavlosmelas</w:t>
      </w:r>
      <w:r w:rsidRPr="00ED3FB3">
        <w:rPr>
          <w:rFonts w:ascii="Garamond" w:hAnsi="Garamond"/>
          <w:spacing w:val="-3"/>
          <w:sz w:val="28"/>
          <w:szCs w:val="28"/>
          <w:lang w:eastAsia="zh-CN"/>
        </w:rPr>
        <w:t>.</w:t>
      </w:r>
      <w:r>
        <w:rPr>
          <w:rFonts w:ascii="Garamond" w:hAnsi="Garamond"/>
          <w:spacing w:val="-3"/>
          <w:sz w:val="28"/>
          <w:szCs w:val="28"/>
          <w:lang w:val="en-US" w:eastAsia="zh-CN"/>
        </w:rPr>
        <w:t>gr</w:t>
      </w:r>
      <w:r w:rsidRPr="00B54C6E">
        <w:rPr>
          <w:rFonts w:ascii="Garamond" w:hAnsi="Garamond"/>
          <w:spacing w:val="-3"/>
          <w:sz w:val="28"/>
          <w:szCs w:val="28"/>
          <w:lang w:eastAsia="zh-CN"/>
        </w:rPr>
        <w:tab/>
      </w:r>
      <w:r w:rsidRPr="00B54C6E">
        <w:rPr>
          <w:rFonts w:ascii="Garamond" w:hAnsi="Garamond"/>
          <w:spacing w:val="-3"/>
          <w:sz w:val="28"/>
          <w:szCs w:val="28"/>
          <w:lang w:eastAsia="zh-CN"/>
        </w:rPr>
        <w:tab/>
      </w:r>
      <w:r w:rsidRPr="00B54C6E">
        <w:rPr>
          <w:rFonts w:ascii="Garamond" w:hAnsi="Garamond"/>
          <w:spacing w:val="-3"/>
          <w:sz w:val="28"/>
          <w:szCs w:val="28"/>
          <w:lang w:eastAsia="zh-CN"/>
        </w:rPr>
        <w:tab/>
        <w:t xml:space="preserve">                                                         </w:t>
      </w:r>
    </w:p>
    <w:p w:rsidR="008D4ADA" w:rsidRPr="00B54C6E" w:rsidRDefault="008D4ADA" w:rsidP="00735037">
      <w:pPr>
        <w:suppressAutoHyphens/>
        <w:spacing w:after="0" w:line="240" w:lineRule="auto"/>
        <w:ind w:right="-426"/>
        <w:rPr>
          <w:rFonts w:ascii="Garamond" w:hAnsi="Garamond" w:cs="Garamond"/>
          <w:sz w:val="28"/>
          <w:szCs w:val="28"/>
          <w:lang w:eastAsia="zh-CN"/>
        </w:rPr>
      </w:pPr>
    </w:p>
    <w:p w:rsidR="008D4ADA" w:rsidRPr="00B54C6E" w:rsidRDefault="008D4ADA" w:rsidP="00735037">
      <w:pPr>
        <w:keepNext/>
        <w:tabs>
          <w:tab w:val="num" w:pos="0"/>
        </w:tabs>
        <w:suppressAutoHyphens/>
        <w:spacing w:after="0" w:line="240" w:lineRule="auto"/>
        <w:ind w:right="426"/>
        <w:jc w:val="center"/>
        <w:outlineLvl w:val="0"/>
        <w:rPr>
          <w:rFonts w:ascii="Garamond" w:hAnsi="Garamond" w:cs="Garamond"/>
          <w:sz w:val="28"/>
          <w:szCs w:val="24"/>
          <w:lang w:eastAsia="el-GR"/>
        </w:rPr>
      </w:pPr>
      <w:r w:rsidRPr="00B54C6E">
        <w:rPr>
          <w:rFonts w:ascii="Garamond" w:hAnsi="Garamond" w:cs="Garamond"/>
          <w:b/>
          <w:sz w:val="28"/>
          <w:szCs w:val="24"/>
          <w:u w:val="single"/>
          <w:lang w:eastAsia="el-GR"/>
        </w:rPr>
        <w:t>ΠΡΟΣΚΛΗΣΗ ΕΚΔΗΛΩΣΗΣ ΕΝΔΙΑΦΕΡΟΝΤΟΣ</w:t>
      </w:r>
    </w:p>
    <w:p w:rsidR="008D4ADA" w:rsidRPr="00B54C6E" w:rsidRDefault="008D4ADA" w:rsidP="00735037">
      <w:pPr>
        <w:tabs>
          <w:tab w:val="left" w:pos="8222"/>
        </w:tabs>
        <w:suppressAutoHyphens/>
        <w:spacing w:after="0" w:line="240" w:lineRule="auto"/>
        <w:ind w:right="426"/>
        <w:rPr>
          <w:rFonts w:ascii="Garamond" w:hAnsi="Garamond" w:cs="Garamond"/>
          <w:sz w:val="20"/>
          <w:szCs w:val="20"/>
          <w:lang w:eastAsia="zh-CN"/>
        </w:rPr>
      </w:pPr>
    </w:p>
    <w:p w:rsidR="008D4ADA" w:rsidRPr="007F162D" w:rsidRDefault="008D4ADA" w:rsidP="00735037">
      <w:pPr>
        <w:numPr>
          <w:ilvl w:val="0"/>
          <w:numId w:val="1"/>
        </w:numPr>
        <w:tabs>
          <w:tab w:val="left" w:pos="720"/>
          <w:tab w:val="center" w:pos="4153"/>
          <w:tab w:val="left" w:pos="8222"/>
          <w:tab w:val="right" w:pos="8306"/>
        </w:tabs>
        <w:suppressAutoHyphens/>
        <w:spacing w:after="0" w:line="240" w:lineRule="auto"/>
        <w:ind w:left="0" w:right="-360"/>
        <w:jc w:val="both"/>
        <w:rPr>
          <w:rFonts w:ascii="Arial" w:hAnsi="Arial" w:cs="Arial"/>
          <w:sz w:val="20"/>
          <w:szCs w:val="20"/>
          <w:lang w:eastAsia="el-GR"/>
        </w:rPr>
      </w:pPr>
      <w:r w:rsidRPr="00B54C6E">
        <w:rPr>
          <w:rFonts w:ascii="Arial" w:hAnsi="Arial" w:cs="Arial"/>
          <w:sz w:val="20"/>
          <w:szCs w:val="20"/>
          <w:lang w:eastAsia="el-GR"/>
        </w:rPr>
        <w:t xml:space="preserve">  </w:t>
      </w:r>
      <w:r w:rsidRPr="007F0D8B">
        <w:rPr>
          <w:rFonts w:ascii="Arial" w:hAnsi="Arial" w:cs="Arial"/>
          <w:sz w:val="20"/>
          <w:szCs w:val="20"/>
          <w:lang w:eastAsia="el-GR"/>
        </w:rPr>
        <w:t xml:space="preserve">          </w:t>
      </w:r>
      <w:r w:rsidRPr="00B54C6E">
        <w:rPr>
          <w:rFonts w:ascii="Arial" w:hAnsi="Arial" w:cs="Arial"/>
          <w:sz w:val="20"/>
          <w:szCs w:val="20"/>
          <w:lang w:eastAsia="el-GR"/>
        </w:rPr>
        <w:t>Η ΣΧΟΛΙΚΗ ΕΠΙΤΡΟΠΗ ΔΕΥΤΕΡΟΒΑΘΜΙΑΣ ΕΚΠΑΙΔΕΥΣΗΣ</w:t>
      </w:r>
      <w:r w:rsidRPr="00B54C6E">
        <w:rPr>
          <w:rFonts w:ascii="Arial" w:hAnsi="Arial" w:cs="Arial"/>
          <w:b/>
          <w:sz w:val="20"/>
          <w:szCs w:val="20"/>
          <w:lang w:eastAsia="el-GR"/>
        </w:rPr>
        <w:t xml:space="preserve"> </w:t>
      </w:r>
    </w:p>
    <w:p w:rsidR="008D4ADA" w:rsidRPr="007F162D" w:rsidRDefault="008D4ADA" w:rsidP="00735037">
      <w:pPr>
        <w:numPr>
          <w:ilvl w:val="0"/>
          <w:numId w:val="1"/>
        </w:numPr>
        <w:tabs>
          <w:tab w:val="left" w:pos="426"/>
          <w:tab w:val="center" w:pos="4153"/>
          <w:tab w:val="left" w:pos="8505"/>
        </w:tabs>
        <w:suppressAutoHyphens/>
        <w:spacing w:after="0" w:line="240" w:lineRule="auto"/>
        <w:ind w:left="0" w:right="84" w:firstLine="0"/>
        <w:jc w:val="both"/>
        <w:rPr>
          <w:rFonts w:ascii="Arial" w:hAnsi="Arial" w:cs="Arial"/>
          <w:sz w:val="20"/>
          <w:szCs w:val="20"/>
          <w:lang w:eastAsia="el-GR"/>
        </w:rPr>
      </w:pPr>
      <w:r w:rsidRPr="00B54C6E">
        <w:rPr>
          <w:rFonts w:ascii="Arial" w:hAnsi="Arial" w:cs="Arial"/>
          <w:b/>
          <w:sz w:val="20"/>
          <w:szCs w:val="20"/>
          <w:lang w:eastAsia="el-GR"/>
        </w:rPr>
        <w:t xml:space="preserve">   </w:t>
      </w:r>
      <w:r>
        <w:rPr>
          <w:rFonts w:ascii="Arial" w:hAnsi="Arial" w:cs="Arial"/>
          <w:sz w:val="20"/>
          <w:szCs w:val="20"/>
          <w:lang w:eastAsia="el-GR"/>
        </w:rPr>
        <w:t>α</w:t>
      </w:r>
      <w:r w:rsidRPr="00B54C6E">
        <w:rPr>
          <w:rFonts w:ascii="Arial" w:hAnsi="Arial" w:cs="Arial"/>
          <w:sz w:val="20"/>
          <w:szCs w:val="20"/>
          <w:lang w:eastAsia="el-GR"/>
        </w:rPr>
        <w:t>νακοινώνει ότι</w:t>
      </w:r>
      <w:r w:rsidRPr="00B54C6E">
        <w:rPr>
          <w:rFonts w:ascii="Arial" w:hAnsi="Arial" w:cs="Arial"/>
          <w:iCs/>
          <w:sz w:val="20"/>
          <w:szCs w:val="20"/>
          <w:lang w:eastAsia="el-GR"/>
        </w:rPr>
        <w:t xml:space="preserve"> προτίθεται να προβεί </w:t>
      </w:r>
      <w:r w:rsidRPr="00B54C6E">
        <w:rPr>
          <w:rFonts w:ascii="Arial" w:hAnsi="Arial" w:cs="Arial"/>
          <w:sz w:val="20"/>
          <w:szCs w:val="20"/>
          <w:lang w:eastAsia="el-GR"/>
        </w:rPr>
        <w:t xml:space="preserve">στην   εκτέλεση εργασιών ΑΠΟΛΥΜΑΝΣΗΣ – ΕΝΤΟΜΟΚΤΟΝΙΑΣ, ΜΥΟΚΤΟΝΙΑΣ και ΦΙΔΟΑΠΩΘΗΣΗΣ  στα κτίρια όπου στεγάζονται τα  </w:t>
      </w:r>
      <w:r w:rsidRPr="007F162D">
        <w:rPr>
          <w:rFonts w:ascii="Arial" w:hAnsi="Arial" w:cs="Arial"/>
          <w:sz w:val="20"/>
          <w:szCs w:val="20"/>
          <w:lang w:eastAsia="el-GR"/>
        </w:rPr>
        <w:t>σχολεία</w:t>
      </w:r>
      <w:r w:rsidRPr="00B54C6E">
        <w:rPr>
          <w:rFonts w:ascii="Arial" w:hAnsi="Arial" w:cs="Arial"/>
          <w:sz w:val="20"/>
          <w:szCs w:val="20"/>
          <w:lang w:eastAsia="el-GR"/>
        </w:rPr>
        <w:t xml:space="preserve">  </w:t>
      </w:r>
      <w:r w:rsidRPr="007F162D">
        <w:rPr>
          <w:rFonts w:ascii="Arial" w:hAnsi="Arial" w:cs="Arial"/>
          <w:sz w:val="20"/>
          <w:szCs w:val="20"/>
          <w:lang w:eastAsia="el-GR"/>
        </w:rPr>
        <w:t>(Γυμνάσια</w:t>
      </w:r>
      <w:r w:rsidRPr="00B54C6E">
        <w:rPr>
          <w:rFonts w:ascii="Arial" w:hAnsi="Arial" w:cs="Arial"/>
          <w:sz w:val="20"/>
          <w:szCs w:val="20"/>
          <w:lang w:eastAsia="el-GR"/>
        </w:rPr>
        <w:t xml:space="preserve"> και </w:t>
      </w:r>
      <w:r w:rsidRPr="007F162D">
        <w:rPr>
          <w:rFonts w:ascii="Arial" w:hAnsi="Arial" w:cs="Arial"/>
          <w:sz w:val="20"/>
          <w:szCs w:val="20"/>
          <w:lang w:eastAsia="el-GR"/>
        </w:rPr>
        <w:t>λύκεια)</w:t>
      </w:r>
      <w:r w:rsidRPr="00B54C6E">
        <w:rPr>
          <w:rFonts w:ascii="Arial" w:hAnsi="Arial" w:cs="Arial"/>
          <w:sz w:val="20"/>
          <w:szCs w:val="20"/>
          <w:lang w:eastAsia="el-GR"/>
        </w:rPr>
        <w:t xml:space="preserve"> του  Δήμου Παύλου Μελά </w:t>
      </w:r>
      <w:r w:rsidRPr="00B54C6E">
        <w:rPr>
          <w:rFonts w:ascii="Arial" w:hAnsi="Arial" w:cs="Arial"/>
          <w:iCs/>
          <w:sz w:val="20"/>
          <w:szCs w:val="20"/>
          <w:lang w:eastAsia="el-GR"/>
        </w:rPr>
        <w:t xml:space="preserve">ενδεικτικού προϋπολογισμού </w:t>
      </w:r>
      <w:r>
        <w:rPr>
          <w:rFonts w:ascii="Arial" w:hAnsi="Arial" w:cs="Arial"/>
          <w:iCs/>
          <w:sz w:val="20"/>
          <w:szCs w:val="20"/>
          <w:lang w:eastAsia="el-GR"/>
        </w:rPr>
        <w:t>4.240,80</w:t>
      </w:r>
      <w:r w:rsidRPr="00B54C6E">
        <w:rPr>
          <w:rFonts w:ascii="Arial" w:hAnsi="Arial" w:cs="Arial"/>
          <w:iCs/>
          <w:sz w:val="20"/>
          <w:szCs w:val="20"/>
          <w:lang w:eastAsia="el-GR"/>
        </w:rPr>
        <w:t xml:space="preserve"> €, με την διαδικασία της απευθείας ανάθεσης από το </w:t>
      </w:r>
      <w:r w:rsidRPr="007F162D">
        <w:rPr>
          <w:rFonts w:ascii="Arial" w:hAnsi="Arial" w:cs="Arial"/>
          <w:iCs/>
          <w:sz w:val="20"/>
          <w:szCs w:val="20"/>
          <w:lang w:eastAsia="el-GR"/>
        </w:rPr>
        <w:t>Διοικητικό</w:t>
      </w:r>
      <w:r w:rsidRPr="00B54C6E">
        <w:rPr>
          <w:rFonts w:ascii="Arial" w:hAnsi="Arial" w:cs="Arial"/>
          <w:iCs/>
          <w:sz w:val="20"/>
          <w:szCs w:val="20"/>
          <w:lang w:eastAsia="el-GR"/>
        </w:rPr>
        <w:t xml:space="preserve"> συμβούλιο, </w:t>
      </w:r>
    </w:p>
    <w:p w:rsidR="008D4ADA" w:rsidRDefault="008D4ADA" w:rsidP="00735037">
      <w:pPr>
        <w:pStyle w:val="NoSpacing"/>
        <w:rPr>
          <w:rFonts w:ascii="Arial" w:hAnsi="Arial" w:cs="Arial"/>
          <w:iCs/>
          <w:sz w:val="20"/>
          <w:szCs w:val="20"/>
          <w:lang w:eastAsia="el-GR"/>
        </w:rPr>
      </w:pPr>
      <w:r w:rsidRPr="007F162D">
        <w:rPr>
          <w:rFonts w:ascii="Arial" w:hAnsi="Arial" w:cs="Arial"/>
          <w:iCs/>
          <w:sz w:val="20"/>
          <w:szCs w:val="20"/>
          <w:lang w:eastAsia="el-GR"/>
        </w:rPr>
        <w:t xml:space="preserve">σύμφωνα με την </w:t>
      </w:r>
      <w:r>
        <w:rPr>
          <w:rFonts w:ascii="Arial" w:hAnsi="Arial" w:cs="Arial"/>
          <w:iCs/>
          <w:sz w:val="20"/>
          <w:szCs w:val="20"/>
          <w:lang w:eastAsia="el-GR"/>
        </w:rPr>
        <w:t>1</w:t>
      </w:r>
      <w:r w:rsidRPr="00770158">
        <w:rPr>
          <w:rFonts w:ascii="Arial" w:hAnsi="Arial" w:cs="Arial"/>
          <w:iCs/>
          <w:sz w:val="20"/>
          <w:szCs w:val="20"/>
          <w:lang w:eastAsia="el-GR"/>
        </w:rPr>
        <w:t>2</w:t>
      </w:r>
      <w:r w:rsidRPr="007F162D">
        <w:rPr>
          <w:rFonts w:ascii="Arial" w:hAnsi="Arial" w:cs="Arial"/>
          <w:iCs/>
          <w:sz w:val="20"/>
          <w:szCs w:val="20"/>
          <w:lang w:eastAsia="el-GR"/>
        </w:rPr>
        <w:t>/20</w:t>
      </w:r>
      <w:r>
        <w:rPr>
          <w:rFonts w:ascii="Arial" w:hAnsi="Arial" w:cs="Arial"/>
          <w:iCs/>
          <w:sz w:val="20"/>
          <w:szCs w:val="20"/>
          <w:lang w:eastAsia="el-GR"/>
        </w:rPr>
        <w:t>2</w:t>
      </w:r>
      <w:r w:rsidRPr="00770158">
        <w:rPr>
          <w:rFonts w:ascii="Arial" w:hAnsi="Arial" w:cs="Arial"/>
          <w:iCs/>
          <w:sz w:val="20"/>
          <w:szCs w:val="20"/>
          <w:lang w:eastAsia="el-GR"/>
        </w:rPr>
        <w:t>1</w:t>
      </w:r>
      <w:r w:rsidRPr="007F162D">
        <w:rPr>
          <w:rFonts w:ascii="Arial" w:hAnsi="Arial" w:cs="Arial"/>
          <w:iCs/>
          <w:sz w:val="20"/>
          <w:szCs w:val="20"/>
          <w:lang w:eastAsia="el-GR"/>
        </w:rPr>
        <w:t xml:space="preserve"> απόφαση Διοικητικού Συμβουλίου για έγκριση  της εργασίας</w:t>
      </w:r>
      <w:r>
        <w:rPr>
          <w:rFonts w:ascii="Arial" w:hAnsi="Arial" w:cs="Arial"/>
          <w:iCs/>
          <w:sz w:val="20"/>
          <w:szCs w:val="20"/>
          <w:lang w:eastAsia="el-GR"/>
        </w:rPr>
        <w:t>.</w:t>
      </w:r>
    </w:p>
    <w:p w:rsidR="008D4ADA" w:rsidRPr="007F162D" w:rsidRDefault="008D4ADA" w:rsidP="00735037">
      <w:pPr>
        <w:pStyle w:val="NoSpacing"/>
        <w:rPr>
          <w:rFonts w:ascii="Arial" w:hAnsi="Arial" w:cs="Arial"/>
          <w:sz w:val="20"/>
          <w:szCs w:val="20"/>
          <w:lang w:eastAsia="el-GR"/>
        </w:rPr>
      </w:pPr>
      <w:r w:rsidRPr="007F162D">
        <w:rPr>
          <w:rFonts w:ascii="Arial" w:hAnsi="Arial" w:cs="Arial"/>
          <w:sz w:val="20"/>
          <w:szCs w:val="20"/>
          <w:lang w:eastAsia="el-GR"/>
        </w:rPr>
        <w:t xml:space="preserve">   Οι εργασίες απολύμανσης θα είναι οι εξής:</w:t>
      </w:r>
    </w:p>
    <w:p w:rsidR="008D4ADA" w:rsidRPr="000273DC" w:rsidRDefault="008D4ADA" w:rsidP="00735037">
      <w:pPr>
        <w:pStyle w:val="NoSpacing"/>
        <w:rPr>
          <w:rFonts w:ascii="Arial" w:hAnsi="Arial" w:cs="Arial"/>
          <w:sz w:val="20"/>
          <w:szCs w:val="20"/>
          <w:lang w:eastAsia="el-GR"/>
        </w:rPr>
      </w:pPr>
      <w:r w:rsidRPr="007F162D">
        <w:rPr>
          <w:rFonts w:ascii="Arial" w:hAnsi="Arial" w:cs="Arial"/>
          <w:sz w:val="20"/>
          <w:szCs w:val="20"/>
          <w:lang w:eastAsia="el-GR"/>
        </w:rPr>
        <w:t>ΜΥΟΚΤΟΝΙΑ: Τοποθέτηση φαρμάκου σε όλους τους χώρους και τα σημεία που παρουσιάζουν ανάγκη για μυοκτονία προκειμένου να αποφευχθεί η ελάχιστη πιθανότητα εμφάνισης των τρωκτικών στους χώρους των σχολείων.</w:t>
      </w:r>
    </w:p>
    <w:p w:rsidR="008D4ADA" w:rsidRPr="007F162D" w:rsidRDefault="008D4ADA" w:rsidP="00735037">
      <w:pPr>
        <w:pStyle w:val="NoSpacing"/>
        <w:rPr>
          <w:rFonts w:ascii="Arial" w:hAnsi="Arial" w:cs="Arial"/>
          <w:sz w:val="20"/>
          <w:szCs w:val="20"/>
          <w:lang w:eastAsia="el-GR"/>
        </w:rPr>
      </w:pPr>
      <w:r w:rsidRPr="007F162D">
        <w:rPr>
          <w:rFonts w:ascii="Arial" w:hAnsi="Arial" w:cs="Arial"/>
          <w:sz w:val="20"/>
          <w:szCs w:val="20"/>
          <w:lang w:eastAsia="el-GR"/>
        </w:rPr>
        <w:t xml:space="preserve"> ΕΝΤΟΜΟΚΤΟΝΙΑ – ΚΑΤΣΑΡΙΔΟΚΤΟΝΙΑ : Ψεκασμός και τοποθέτηση ειδικού τζελ σε όλα τα πιθανά σημεία που υφίσταται το πρόβλημα.</w:t>
      </w:r>
    </w:p>
    <w:p w:rsidR="008D4ADA" w:rsidRPr="007F162D" w:rsidRDefault="008D4ADA" w:rsidP="00735037">
      <w:pPr>
        <w:pStyle w:val="NoSpacing"/>
        <w:rPr>
          <w:rFonts w:ascii="Arial" w:hAnsi="Arial" w:cs="Arial"/>
          <w:sz w:val="20"/>
          <w:szCs w:val="20"/>
          <w:lang w:eastAsia="el-GR"/>
        </w:rPr>
      </w:pPr>
      <w:r w:rsidRPr="007F162D">
        <w:rPr>
          <w:rFonts w:ascii="Arial" w:hAnsi="Arial" w:cs="Arial"/>
          <w:sz w:val="20"/>
          <w:szCs w:val="20"/>
          <w:lang w:eastAsia="el-GR"/>
        </w:rPr>
        <w:t>ΑΠΟΛΥΜΑΝΣΗ ΥΓΕΙΑΣ – ΜΙΚΡΟΒΙΟΚΤΟΝΙΑ : Καταπολέμηση και προληπτική αντιμετώπιση κάθε εστίας μικροβίων που υπάρχουν στο περιβάλλον και πολλές φορές δεν μπορούν να γίνουν αντιληπτά, με οποιεσδήποτε συνέπειες κάθε φορά.</w:t>
      </w:r>
    </w:p>
    <w:p w:rsidR="008D4ADA" w:rsidRPr="007F162D" w:rsidRDefault="008D4ADA" w:rsidP="00735037">
      <w:pPr>
        <w:pStyle w:val="NoSpacing"/>
        <w:rPr>
          <w:rFonts w:ascii="Arial" w:hAnsi="Arial" w:cs="Arial"/>
          <w:sz w:val="20"/>
          <w:szCs w:val="20"/>
          <w:u w:val="single"/>
          <w:lang w:eastAsia="el-GR"/>
        </w:rPr>
      </w:pPr>
      <w:r w:rsidRPr="007F162D">
        <w:rPr>
          <w:rFonts w:ascii="Arial" w:hAnsi="Arial" w:cs="Arial"/>
          <w:sz w:val="20"/>
          <w:szCs w:val="20"/>
          <w:lang w:eastAsia="el-GR"/>
        </w:rPr>
        <w:t>ΦΙΔΟ</w:t>
      </w:r>
      <w:r w:rsidRPr="007F162D">
        <w:rPr>
          <w:rFonts w:ascii="Arial" w:hAnsi="Arial" w:cs="Arial"/>
          <w:sz w:val="20"/>
          <w:szCs w:val="20"/>
          <w:lang w:val="en-US" w:eastAsia="el-GR"/>
        </w:rPr>
        <w:t>A</w:t>
      </w:r>
      <w:r w:rsidRPr="007F162D">
        <w:rPr>
          <w:rFonts w:ascii="Arial" w:hAnsi="Arial" w:cs="Arial"/>
          <w:sz w:val="20"/>
          <w:szCs w:val="20"/>
          <w:lang w:eastAsia="el-GR"/>
        </w:rPr>
        <w:t xml:space="preserve">ΠΩΘΗΣΗ – ΕΡΠΕΤΟΑΠΩΘΗΣΗ : Καταπολέμηση και προληπτική αντιμετώπιση προκειμένου να αποφευχθεί η ελάχιστη πιθανότητα εμφάνισης φιδιών και ερπετών στις </w:t>
      </w:r>
      <w:r w:rsidRPr="007F162D">
        <w:rPr>
          <w:rFonts w:ascii="Arial" w:hAnsi="Arial" w:cs="Arial"/>
          <w:sz w:val="20"/>
          <w:szCs w:val="20"/>
          <w:u w:val="single"/>
          <w:lang w:eastAsia="el-GR"/>
        </w:rPr>
        <w:t>αυλές  των σχολείων.</w:t>
      </w:r>
    </w:p>
    <w:p w:rsidR="008D4ADA" w:rsidRPr="00C42665" w:rsidRDefault="008D4ADA" w:rsidP="00735037">
      <w:pPr>
        <w:tabs>
          <w:tab w:val="left" w:pos="8505"/>
        </w:tabs>
        <w:suppressAutoHyphens/>
        <w:spacing w:after="0" w:line="240" w:lineRule="auto"/>
        <w:ind w:right="84"/>
        <w:jc w:val="both"/>
        <w:rPr>
          <w:rFonts w:ascii="Arial" w:hAnsi="Arial" w:cs="Arial"/>
          <w:sz w:val="20"/>
          <w:szCs w:val="20"/>
          <w:lang w:eastAsia="el-GR"/>
        </w:rPr>
      </w:pPr>
      <w:r w:rsidRPr="00C42665">
        <w:rPr>
          <w:rFonts w:ascii="Arial" w:hAnsi="Arial" w:cs="Arial"/>
          <w:sz w:val="20"/>
          <w:szCs w:val="20"/>
          <w:lang w:eastAsia="el-GR"/>
        </w:rPr>
        <w:t xml:space="preserve">       Η εταιρία στην οποία θα ανατεθεί η εκτέλεση του έργου θα πρέπει να διαθέτει τα δικαιολογητικά που αναφέρονται στην τεχνική έκθεση .</w:t>
      </w:r>
    </w:p>
    <w:p w:rsidR="008D4ADA" w:rsidRPr="00C42665" w:rsidRDefault="008D4ADA" w:rsidP="00735037">
      <w:pPr>
        <w:tabs>
          <w:tab w:val="left" w:pos="8505"/>
        </w:tabs>
        <w:suppressAutoHyphens/>
        <w:spacing w:after="0" w:line="240" w:lineRule="auto"/>
        <w:ind w:right="84"/>
        <w:jc w:val="both"/>
        <w:rPr>
          <w:rFonts w:ascii="Arial" w:hAnsi="Arial" w:cs="Arial"/>
          <w:sz w:val="20"/>
          <w:szCs w:val="20"/>
          <w:lang w:eastAsia="el-GR"/>
        </w:rPr>
      </w:pPr>
      <w:r w:rsidRPr="00C42665">
        <w:rPr>
          <w:rFonts w:ascii="Arial" w:hAnsi="Arial" w:cs="Arial"/>
          <w:sz w:val="20"/>
          <w:szCs w:val="20"/>
          <w:lang w:eastAsia="el-GR"/>
        </w:rPr>
        <w:t>Τα φάρμακα που θα χρησιμοποιηθούν θα είναι εγκεκριμένα από το Υπουργείο Γεωργίας και θα είναι αβλαβή για τη Δημόσια Υγεία.</w:t>
      </w:r>
    </w:p>
    <w:p w:rsidR="008D4ADA" w:rsidRPr="00C42665" w:rsidRDefault="008D4ADA" w:rsidP="00735037">
      <w:pPr>
        <w:shd w:val="clear" w:color="auto" w:fill="FFFFFF"/>
        <w:tabs>
          <w:tab w:val="left" w:pos="8505"/>
        </w:tabs>
        <w:spacing w:after="0" w:line="240" w:lineRule="auto"/>
        <w:ind w:right="84"/>
        <w:rPr>
          <w:rFonts w:ascii="Arial" w:hAnsi="Arial" w:cs="Arial"/>
          <w:sz w:val="20"/>
          <w:szCs w:val="20"/>
          <w:lang w:eastAsia="el-GR"/>
        </w:rPr>
      </w:pPr>
      <w:r w:rsidRPr="00C42665">
        <w:rPr>
          <w:rFonts w:ascii="Arial" w:hAnsi="Arial" w:cs="Arial"/>
          <w:sz w:val="20"/>
          <w:szCs w:val="20"/>
          <w:lang w:eastAsia="el-GR"/>
        </w:rPr>
        <w:t xml:space="preserve">Η εκτέλεση εργασίας θα πραγματοποιηθεί με απευθείας ανάθεση, σύμφωνα με τις διατάξεις του </w:t>
      </w:r>
      <w:r w:rsidRPr="00C42665">
        <w:rPr>
          <w:rFonts w:ascii="Arial" w:hAnsi="Arial" w:cs="Arial"/>
          <w:sz w:val="20"/>
          <w:szCs w:val="20"/>
        </w:rPr>
        <w:t xml:space="preserve"> Ν. 4412/2016.</w:t>
      </w:r>
      <w:r w:rsidRPr="00C42665">
        <w:rPr>
          <w:rFonts w:ascii="Arial" w:hAnsi="Arial" w:cs="Arial"/>
          <w:sz w:val="20"/>
          <w:szCs w:val="20"/>
          <w:lang w:eastAsia="el-GR"/>
        </w:rPr>
        <w:t xml:space="preserve"> Οι προσφορές θα κατατίθενται με την επίδειξη του Α.Δ.Τ. ή με εξουσιοδότηση σε κλειστό φάκελο ο οποίος θα αναγράφει εξωτερικά τα στοιχεία του συμμετέχοντος και θα απευθύνεται προς την σχολική επιτροπή  της  Δευτεροβάθμιας  Εκπαίδευσης  Δήμου Παύλου Μελά.</w:t>
      </w:r>
    </w:p>
    <w:p w:rsidR="008D4ADA" w:rsidRPr="00C42665" w:rsidRDefault="008D4ADA" w:rsidP="00735037">
      <w:pPr>
        <w:shd w:val="clear" w:color="auto" w:fill="FFFFFF"/>
        <w:tabs>
          <w:tab w:val="left" w:pos="8505"/>
        </w:tabs>
        <w:spacing w:after="0" w:line="240" w:lineRule="auto"/>
        <w:ind w:right="84"/>
        <w:rPr>
          <w:rFonts w:ascii="Arial" w:hAnsi="Arial" w:cs="Arial"/>
          <w:sz w:val="20"/>
          <w:szCs w:val="20"/>
          <w:lang w:eastAsia="el-GR"/>
        </w:rPr>
      </w:pPr>
      <w:r w:rsidRPr="00C42665">
        <w:rPr>
          <w:rFonts w:ascii="Arial" w:hAnsi="Arial" w:cs="Arial"/>
          <w:sz w:val="20"/>
          <w:szCs w:val="20"/>
          <w:lang w:eastAsia="el-GR"/>
        </w:rPr>
        <w:t xml:space="preserve"> Μέσα  στον εξωτερικό φάκελο και επί ποινή απαραδέκτου θα περιλαμβάνονται: </w:t>
      </w:r>
    </w:p>
    <w:p w:rsidR="008D4ADA" w:rsidRPr="00C42665" w:rsidRDefault="008D4ADA" w:rsidP="00C42665">
      <w:pPr>
        <w:pStyle w:val="ListParagraph"/>
        <w:numPr>
          <w:ilvl w:val="0"/>
          <w:numId w:val="1"/>
        </w:numPr>
        <w:shd w:val="clear" w:color="auto" w:fill="FFFFFF"/>
        <w:rPr>
          <w:rFonts w:ascii="Arial" w:hAnsi="Arial" w:cs="Arial"/>
          <w:sz w:val="20"/>
          <w:szCs w:val="20"/>
        </w:rPr>
      </w:pPr>
      <w:r w:rsidRPr="00C42665">
        <w:rPr>
          <w:rFonts w:ascii="Arial" w:hAnsi="Arial" w:cs="Arial"/>
          <w:sz w:val="20"/>
          <w:szCs w:val="20"/>
        </w:rPr>
        <w:t xml:space="preserve">1.  Υπεύθυνη δήλωση του άρθρου 8 του Ν.1599/86 στην οποία θα δηλώνουν ότι:    </w:t>
      </w:r>
    </w:p>
    <w:p w:rsidR="008D4ADA" w:rsidRPr="00C42665" w:rsidRDefault="008D4ADA" w:rsidP="00C42665">
      <w:pPr>
        <w:pStyle w:val="ListParagraph"/>
        <w:numPr>
          <w:ilvl w:val="0"/>
          <w:numId w:val="1"/>
        </w:numPr>
        <w:shd w:val="clear" w:color="auto" w:fill="FFFFFF"/>
        <w:rPr>
          <w:rFonts w:ascii="Arial" w:hAnsi="Arial" w:cs="Arial"/>
          <w:sz w:val="20"/>
          <w:szCs w:val="20"/>
        </w:rPr>
      </w:pPr>
      <w:r w:rsidRPr="00C42665">
        <w:rPr>
          <w:rFonts w:ascii="Arial" w:hAnsi="Arial" w:cs="Arial"/>
          <w:sz w:val="20"/>
          <w:szCs w:val="20"/>
        </w:rPr>
        <w:t xml:space="preserve">   α) Έχουν    λάβει γνώση των όρων της παρούσης μελέτης που αφορά τις εργασίες </w:t>
      </w:r>
    </w:p>
    <w:p w:rsidR="008D4ADA" w:rsidRPr="00C42665" w:rsidRDefault="008D4ADA" w:rsidP="00C42665">
      <w:pPr>
        <w:pStyle w:val="ListParagraph"/>
        <w:numPr>
          <w:ilvl w:val="0"/>
          <w:numId w:val="1"/>
        </w:numPr>
        <w:shd w:val="clear" w:color="auto" w:fill="FFFFFF"/>
        <w:rPr>
          <w:rFonts w:ascii="Arial" w:hAnsi="Arial" w:cs="Arial"/>
          <w:sz w:val="20"/>
          <w:szCs w:val="20"/>
        </w:rPr>
      </w:pPr>
      <w:r w:rsidRPr="00C42665">
        <w:rPr>
          <w:rFonts w:ascii="Arial" w:hAnsi="Arial" w:cs="Arial"/>
          <w:sz w:val="20"/>
          <w:szCs w:val="20"/>
        </w:rPr>
        <w:t xml:space="preserve">απολύμανσης-απεντόμωσης-μυοκτονίας των σχολικών μονάδων της Δ/θμιας Εκπ/σης  </w:t>
      </w:r>
    </w:p>
    <w:p w:rsidR="008D4ADA" w:rsidRPr="00C42665" w:rsidRDefault="008D4ADA" w:rsidP="00C42665">
      <w:pPr>
        <w:pStyle w:val="ListParagraph"/>
        <w:numPr>
          <w:ilvl w:val="0"/>
          <w:numId w:val="1"/>
        </w:numPr>
        <w:shd w:val="clear" w:color="auto" w:fill="FFFFFF"/>
        <w:rPr>
          <w:rFonts w:ascii="Arial" w:hAnsi="Arial" w:cs="Arial"/>
          <w:sz w:val="20"/>
          <w:szCs w:val="20"/>
        </w:rPr>
      </w:pPr>
      <w:r w:rsidRPr="00C42665">
        <w:rPr>
          <w:rFonts w:ascii="Arial" w:hAnsi="Arial" w:cs="Arial"/>
          <w:sz w:val="20"/>
          <w:szCs w:val="20"/>
        </w:rPr>
        <w:t xml:space="preserve">και τους αποδέχονται. </w:t>
      </w:r>
    </w:p>
    <w:p w:rsidR="008D4ADA" w:rsidRPr="00C42665" w:rsidRDefault="008D4ADA" w:rsidP="00C42665">
      <w:pPr>
        <w:pStyle w:val="ListParagraph"/>
        <w:numPr>
          <w:ilvl w:val="0"/>
          <w:numId w:val="1"/>
        </w:numPr>
        <w:shd w:val="clear" w:color="auto" w:fill="FFFFFF"/>
        <w:rPr>
          <w:rFonts w:ascii="Arial" w:hAnsi="Arial" w:cs="Arial"/>
          <w:sz w:val="20"/>
          <w:szCs w:val="20"/>
        </w:rPr>
      </w:pPr>
      <w:r w:rsidRPr="00C42665">
        <w:rPr>
          <w:rFonts w:ascii="Arial" w:hAnsi="Arial" w:cs="Arial"/>
          <w:sz w:val="20"/>
          <w:szCs w:val="20"/>
        </w:rPr>
        <w:t xml:space="preserve">     β) Δεν έχουν καταδικασθεί για αδίκημα σχετικό με την άσκηση της επαγγελματικής τους </w:t>
      </w:r>
    </w:p>
    <w:p w:rsidR="008D4ADA" w:rsidRPr="00C42665" w:rsidRDefault="008D4ADA" w:rsidP="00C42665">
      <w:pPr>
        <w:pStyle w:val="ListParagraph"/>
        <w:numPr>
          <w:ilvl w:val="0"/>
          <w:numId w:val="1"/>
        </w:numPr>
        <w:shd w:val="clear" w:color="auto" w:fill="FFFFFF"/>
        <w:rPr>
          <w:rFonts w:ascii="Arial" w:hAnsi="Arial" w:cs="Arial"/>
          <w:sz w:val="20"/>
          <w:szCs w:val="20"/>
        </w:rPr>
      </w:pPr>
      <w:r w:rsidRPr="00C42665">
        <w:rPr>
          <w:rFonts w:ascii="Arial" w:hAnsi="Arial" w:cs="Arial"/>
          <w:sz w:val="20"/>
          <w:szCs w:val="20"/>
        </w:rPr>
        <w:t xml:space="preserve">δραστηριότητας. </w:t>
      </w:r>
    </w:p>
    <w:p w:rsidR="008D4ADA" w:rsidRPr="00C42665" w:rsidRDefault="008D4ADA" w:rsidP="00C42665">
      <w:pPr>
        <w:pStyle w:val="ListParagraph"/>
        <w:numPr>
          <w:ilvl w:val="0"/>
          <w:numId w:val="1"/>
        </w:numPr>
        <w:shd w:val="clear" w:color="auto" w:fill="FFFFFF"/>
        <w:rPr>
          <w:rFonts w:ascii="Arial" w:hAnsi="Arial" w:cs="Arial"/>
          <w:sz w:val="20"/>
          <w:szCs w:val="20"/>
        </w:rPr>
      </w:pPr>
      <w:r w:rsidRPr="00C42665">
        <w:rPr>
          <w:rFonts w:ascii="Arial" w:hAnsi="Arial" w:cs="Arial"/>
          <w:sz w:val="20"/>
          <w:szCs w:val="20"/>
        </w:rPr>
        <w:t xml:space="preserve">   γ) Είναι ενήμεροι όσον αφορά τις φορολογικές και ασφαλιστικές υποχρεώσεις τους</w:t>
      </w:r>
    </w:p>
    <w:p w:rsidR="008D4ADA" w:rsidRPr="00C42665" w:rsidRDefault="008D4ADA" w:rsidP="00C42665">
      <w:pPr>
        <w:pStyle w:val="ListParagraph"/>
        <w:numPr>
          <w:ilvl w:val="0"/>
          <w:numId w:val="1"/>
        </w:numPr>
        <w:shd w:val="clear" w:color="auto" w:fill="FFFFFF"/>
        <w:rPr>
          <w:rFonts w:ascii="Arial" w:hAnsi="Arial" w:cs="Arial"/>
          <w:sz w:val="20"/>
          <w:szCs w:val="20"/>
        </w:rPr>
      </w:pPr>
      <w:r w:rsidRPr="00C42665">
        <w:rPr>
          <w:rFonts w:ascii="Arial" w:hAnsi="Arial" w:cs="Arial"/>
          <w:sz w:val="20"/>
          <w:szCs w:val="20"/>
        </w:rPr>
        <w:t xml:space="preserve">2.  Σχετική άδεια του Υπουργείου Αγροτικής Ανάπτυξης &amp; Τροφίμων  εφαρμογής             καταπολέμησης εντόμων &amp; τρωκτικών σε κατοικημένους χώρους. </w:t>
      </w:r>
    </w:p>
    <w:p w:rsidR="008D4ADA" w:rsidRPr="00C42665" w:rsidRDefault="008D4ADA" w:rsidP="00C42665">
      <w:pPr>
        <w:pStyle w:val="ListParagraph"/>
        <w:numPr>
          <w:ilvl w:val="0"/>
          <w:numId w:val="1"/>
        </w:numPr>
        <w:shd w:val="clear" w:color="auto" w:fill="FFFFFF"/>
        <w:rPr>
          <w:rFonts w:ascii="Arial" w:hAnsi="Arial" w:cs="Arial"/>
          <w:sz w:val="20"/>
          <w:szCs w:val="20"/>
        </w:rPr>
      </w:pPr>
      <w:r w:rsidRPr="00C42665">
        <w:rPr>
          <w:rFonts w:ascii="Arial" w:hAnsi="Arial" w:cs="Arial"/>
          <w:sz w:val="20"/>
          <w:szCs w:val="20"/>
        </w:rPr>
        <w:t xml:space="preserve">3.  Πιστοποίηση </w:t>
      </w:r>
      <w:r w:rsidRPr="00C42665">
        <w:rPr>
          <w:rFonts w:ascii="Arial" w:hAnsi="Arial" w:cs="Arial"/>
          <w:sz w:val="20"/>
          <w:szCs w:val="20"/>
          <w:lang w:val="en-US"/>
        </w:rPr>
        <w:t>HACCP</w:t>
      </w:r>
      <w:r w:rsidRPr="00C42665">
        <w:rPr>
          <w:rFonts w:ascii="Arial" w:hAnsi="Arial" w:cs="Arial"/>
          <w:sz w:val="20"/>
          <w:szCs w:val="20"/>
        </w:rPr>
        <w:t xml:space="preserve"> &amp; </w:t>
      </w:r>
      <w:r w:rsidRPr="00C42665">
        <w:rPr>
          <w:rFonts w:ascii="Arial" w:hAnsi="Arial" w:cs="Arial"/>
          <w:sz w:val="20"/>
          <w:szCs w:val="20"/>
          <w:lang w:val="en-US"/>
        </w:rPr>
        <w:t>ISO</w:t>
      </w:r>
      <w:r w:rsidRPr="00C42665">
        <w:rPr>
          <w:rFonts w:ascii="Arial" w:hAnsi="Arial" w:cs="Arial"/>
          <w:sz w:val="20"/>
          <w:szCs w:val="20"/>
        </w:rPr>
        <w:t xml:space="preserve"> 9001</w:t>
      </w:r>
    </w:p>
    <w:p w:rsidR="008D4ADA" w:rsidRPr="000F191E" w:rsidRDefault="008D4ADA" w:rsidP="000F191E">
      <w:pPr>
        <w:pStyle w:val="ListParagraph"/>
        <w:numPr>
          <w:ilvl w:val="0"/>
          <w:numId w:val="1"/>
        </w:numPr>
        <w:shd w:val="clear" w:color="auto" w:fill="FFFFFF"/>
        <w:rPr>
          <w:rFonts w:ascii="Arial" w:hAnsi="Arial" w:cs="Arial"/>
          <w:sz w:val="20"/>
          <w:szCs w:val="20"/>
        </w:rPr>
      </w:pPr>
      <w:r w:rsidRPr="00C42665">
        <w:rPr>
          <w:rFonts w:ascii="Arial" w:hAnsi="Arial" w:cs="Arial"/>
          <w:sz w:val="20"/>
          <w:szCs w:val="20"/>
        </w:rPr>
        <w:t xml:space="preserve">4.  Πιστοποιητικό οικείου επιμελητηρίου με το οποίο πιστοποιείται η εγγραφή τους σε αυτό και το ειδικό επάγγελμά τους ή βεβαίωση άσκησης επαγγέλματος από δημόσια αρχή </w:t>
      </w:r>
    </w:p>
    <w:p w:rsidR="008D4ADA" w:rsidRPr="00C42665" w:rsidRDefault="008D4ADA" w:rsidP="00C42665">
      <w:pPr>
        <w:pStyle w:val="ListParagraph"/>
        <w:numPr>
          <w:ilvl w:val="0"/>
          <w:numId w:val="1"/>
        </w:numPr>
        <w:shd w:val="clear" w:color="auto" w:fill="FFFFFF"/>
        <w:rPr>
          <w:rFonts w:ascii="Arial" w:hAnsi="Arial" w:cs="Arial"/>
          <w:sz w:val="20"/>
          <w:szCs w:val="20"/>
        </w:rPr>
      </w:pPr>
      <w:r w:rsidRPr="00C42665">
        <w:rPr>
          <w:rFonts w:ascii="Arial" w:hAnsi="Arial" w:cs="Arial"/>
          <w:sz w:val="20"/>
          <w:szCs w:val="20"/>
        </w:rPr>
        <w:t xml:space="preserve">   </w:t>
      </w:r>
      <w:r>
        <w:rPr>
          <w:rFonts w:ascii="Arial" w:hAnsi="Arial" w:cs="Arial"/>
          <w:sz w:val="20"/>
          <w:szCs w:val="20"/>
        </w:rPr>
        <w:t>5</w:t>
      </w:r>
      <w:r w:rsidRPr="00C42665">
        <w:rPr>
          <w:rFonts w:ascii="Arial" w:hAnsi="Arial" w:cs="Arial"/>
          <w:sz w:val="20"/>
          <w:szCs w:val="20"/>
        </w:rPr>
        <w:t xml:space="preserve">.  Την οικονομική προσφορά –έντυπο της υπηρεσίας (Τιμολόγιο προσφοράς) </w:t>
      </w:r>
    </w:p>
    <w:p w:rsidR="008D4ADA" w:rsidRPr="00C42665" w:rsidRDefault="008D4ADA" w:rsidP="00C42665">
      <w:pPr>
        <w:pStyle w:val="ListParagraph"/>
        <w:numPr>
          <w:ilvl w:val="0"/>
          <w:numId w:val="1"/>
        </w:numPr>
        <w:shd w:val="clear" w:color="auto" w:fill="FFFFFF"/>
        <w:rPr>
          <w:rFonts w:ascii="Arial" w:hAnsi="Arial" w:cs="Arial"/>
          <w:sz w:val="20"/>
          <w:szCs w:val="20"/>
        </w:rPr>
      </w:pPr>
      <w:r w:rsidRPr="00C42665">
        <w:rPr>
          <w:rFonts w:ascii="Arial" w:hAnsi="Arial" w:cs="Arial"/>
          <w:sz w:val="20"/>
          <w:szCs w:val="20"/>
        </w:rPr>
        <w:t xml:space="preserve">     – σε ξεχωριστό  κλειστό φάκελο σφραγισμένο.</w:t>
      </w:r>
    </w:p>
    <w:p w:rsidR="008D4ADA" w:rsidRPr="00C42665" w:rsidRDefault="008D4ADA" w:rsidP="00735037">
      <w:pPr>
        <w:numPr>
          <w:ilvl w:val="0"/>
          <w:numId w:val="1"/>
        </w:numPr>
        <w:tabs>
          <w:tab w:val="left" w:pos="720"/>
          <w:tab w:val="center" w:pos="4153"/>
          <w:tab w:val="left" w:pos="8505"/>
        </w:tabs>
        <w:suppressAutoHyphens/>
        <w:spacing w:after="0" w:line="240" w:lineRule="auto"/>
        <w:ind w:left="0" w:right="84" w:firstLine="0"/>
        <w:jc w:val="both"/>
        <w:rPr>
          <w:rFonts w:ascii="Arial" w:hAnsi="Arial" w:cs="Arial"/>
          <w:sz w:val="20"/>
          <w:szCs w:val="20"/>
          <w:lang w:eastAsia="el-GR"/>
        </w:rPr>
      </w:pPr>
      <w:r w:rsidRPr="00C42665">
        <w:rPr>
          <w:rFonts w:ascii="Arial" w:hAnsi="Arial" w:cs="Arial"/>
          <w:sz w:val="20"/>
          <w:szCs w:val="20"/>
          <w:lang w:eastAsia="el-GR"/>
        </w:rPr>
        <w:t xml:space="preserve">Η επιλογή του αναδόχου θα γίνει με κριτήριο την χαμηλότερη τιμή  στο σύνολο της εργασίας </w:t>
      </w:r>
    </w:p>
    <w:p w:rsidR="008D4ADA" w:rsidRPr="00C42665" w:rsidRDefault="008D4ADA" w:rsidP="00735037">
      <w:pPr>
        <w:tabs>
          <w:tab w:val="left" w:pos="8505"/>
        </w:tabs>
        <w:suppressAutoHyphens/>
        <w:spacing w:after="0" w:line="240" w:lineRule="auto"/>
        <w:ind w:right="84"/>
        <w:jc w:val="both"/>
        <w:rPr>
          <w:rFonts w:ascii="Arial" w:hAnsi="Arial" w:cs="Arial"/>
          <w:sz w:val="20"/>
          <w:szCs w:val="20"/>
          <w:lang w:eastAsia="el-GR"/>
        </w:rPr>
      </w:pPr>
    </w:p>
    <w:p w:rsidR="008D4ADA" w:rsidRPr="00C42665" w:rsidRDefault="008D4ADA" w:rsidP="00735037">
      <w:pPr>
        <w:tabs>
          <w:tab w:val="left" w:pos="8505"/>
        </w:tabs>
        <w:suppressAutoHyphens/>
        <w:spacing w:after="0" w:line="240" w:lineRule="auto"/>
        <w:ind w:right="84"/>
        <w:jc w:val="both"/>
        <w:rPr>
          <w:rFonts w:ascii="Arial" w:hAnsi="Arial" w:cs="Arial"/>
          <w:sz w:val="20"/>
          <w:szCs w:val="20"/>
          <w:lang w:eastAsia="el-GR"/>
        </w:rPr>
      </w:pPr>
      <w:r w:rsidRPr="00C42665">
        <w:rPr>
          <w:rFonts w:ascii="Arial" w:hAnsi="Arial" w:cs="Arial"/>
          <w:sz w:val="20"/>
          <w:szCs w:val="20"/>
          <w:lang w:eastAsia="el-GR"/>
        </w:rPr>
        <w:t>Οι ενδιαφερόμενοι θα πρέπει να καταθέσουν τον φάκελο με τα δικαιολογητικά συμμετοχής και την γραπτή οικονομική προσφορά τους σε καλά κλειστό φάκελο στα γραφεία της επιτροπής στο κτήριο Τσακίρης οδός Λαγκαδά αρ. 221 (3</w:t>
      </w:r>
      <w:r w:rsidRPr="00C42665">
        <w:rPr>
          <w:rFonts w:ascii="Arial" w:hAnsi="Arial" w:cs="Arial"/>
          <w:sz w:val="20"/>
          <w:szCs w:val="20"/>
          <w:vertAlign w:val="superscript"/>
          <w:lang w:eastAsia="el-GR"/>
        </w:rPr>
        <w:t xml:space="preserve">ΟΣ </w:t>
      </w:r>
      <w:r w:rsidRPr="00C42665">
        <w:rPr>
          <w:rFonts w:ascii="Arial" w:hAnsi="Arial" w:cs="Arial"/>
          <w:sz w:val="20"/>
          <w:szCs w:val="20"/>
          <w:lang w:eastAsia="el-GR"/>
        </w:rPr>
        <w:t xml:space="preserve">όροφος)  έως </w:t>
      </w:r>
      <w:r>
        <w:rPr>
          <w:rFonts w:ascii="Arial" w:hAnsi="Arial" w:cs="Arial"/>
          <w:sz w:val="20"/>
          <w:szCs w:val="20"/>
          <w:lang w:eastAsia="zh-CN"/>
        </w:rPr>
        <w:t>και την Τετάρτη 30</w:t>
      </w:r>
      <w:r w:rsidRPr="00C42665">
        <w:rPr>
          <w:rFonts w:ascii="Arial" w:hAnsi="Arial" w:cs="Arial"/>
          <w:sz w:val="20"/>
          <w:szCs w:val="20"/>
          <w:lang w:eastAsia="zh-CN"/>
        </w:rPr>
        <w:t>/</w:t>
      </w:r>
      <w:r>
        <w:rPr>
          <w:rFonts w:ascii="Arial" w:hAnsi="Arial" w:cs="Arial"/>
          <w:sz w:val="20"/>
          <w:szCs w:val="20"/>
          <w:lang w:eastAsia="zh-CN"/>
        </w:rPr>
        <w:t>6</w:t>
      </w:r>
      <w:r w:rsidRPr="00C42665">
        <w:rPr>
          <w:rFonts w:ascii="Arial" w:hAnsi="Arial" w:cs="Arial"/>
          <w:sz w:val="20"/>
          <w:szCs w:val="20"/>
          <w:lang w:eastAsia="zh-CN"/>
        </w:rPr>
        <w:t>/20</w:t>
      </w:r>
      <w:r>
        <w:rPr>
          <w:rFonts w:ascii="Arial" w:hAnsi="Arial" w:cs="Arial"/>
          <w:sz w:val="20"/>
          <w:szCs w:val="20"/>
          <w:lang w:eastAsia="zh-CN"/>
        </w:rPr>
        <w:t>21</w:t>
      </w:r>
      <w:r w:rsidRPr="00582F57">
        <w:rPr>
          <w:rFonts w:ascii="Arial" w:hAnsi="Arial" w:cs="Arial"/>
          <w:spacing w:val="-3"/>
          <w:sz w:val="20"/>
          <w:szCs w:val="20"/>
          <w:lang w:eastAsia="zh-CN"/>
        </w:rPr>
        <w:t xml:space="preserve"> </w:t>
      </w:r>
      <w:r>
        <w:rPr>
          <w:rFonts w:ascii="Arial" w:hAnsi="Arial" w:cs="Arial"/>
          <w:spacing w:val="-3"/>
          <w:sz w:val="20"/>
          <w:szCs w:val="20"/>
          <w:lang w:eastAsia="zh-CN"/>
        </w:rPr>
        <w:t>,</w:t>
      </w:r>
      <w:r w:rsidRPr="00AB77AF">
        <w:rPr>
          <w:rFonts w:ascii="Arial" w:hAnsi="Arial" w:cs="Arial"/>
          <w:spacing w:val="-3"/>
          <w:sz w:val="20"/>
          <w:szCs w:val="20"/>
          <w:lang w:eastAsia="zh-CN"/>
        </w:rPr>
        <w:t>Τηλ</w:t>
      </w:r>
      <w:r w:rsidRPr="002E6BCB">
        <w:rPr>
          <w:rFonts w:ascii="Arial" w:hAnsi="Arial" w:cs="Arial"/>
          <w:spacing w:val="-3"/>
          <w:sz w:val="20"/>
          <w:szCs w:val="20"/>
          <w:lang w:eastAsia="zh-CN"/>
        </w:rPr>
        <w:t xml:space="preserve">. 2313302966   </w:t>
      </w:r>
      <w:r w:rsidRPr="002E6BCB">
        <w:rPr>
          <w:rFonts w:ascii="Arial" w:hAnsi="Arial" w:cs="Arial"/>
          <w:sz w:val="20"/>
          <w:szCs w:val="20"/>
          <w:lang w:eastAsia="zh-CN"/>
        </w:rPr>
        <w:t xml:space="preserve">  </w:t>
      </w:r>
      <w:r w:rsidRPr="00AB77AF">
        <w:rPr>
          <w:rFonts w:ascii="Arial" w:hAnsi="Arial" w:cs="Arial"/>
          <w:spacing w:val="-3"/>
          <w:sz w:val="20"/>
          <w:szCs w:val="20"/>
          <w:lang w:val="en-US" w:eastAsia="zh-CN"/>
        </w:rPr>
        <w:t>Mail</w:t>
      </w:r>
      <w:r w:rsidRPr="002E6BCB">
        <w:rPr>
          <w:rFonts w:ascii="Arial" w:hAnsi="Arial" w:cs="Arial"/>
          <w:spacing w:val="-3"/>
          <w:sz w:val="20"/>
          <w:szCs w:val="20"/>
          <w:lang w:eastAsia="zh-CN"/>
        </w:rPr>
        <w:t xml:space="preserve">: </w:t>
      </w:r>
      <w:r w:rsidRPr="00AB77AF">
        <w:rPr>
          <w:rFonts w:ascii="Arial" w:hAnsi="Arial" w:cs="Arial"/>
          <w:spacing w:val="-3"/>
          <w:sz w:val="20"/>
          <w:szCs w:val="20"/>
          <w:lang w:val="en-US" w:eastAsia="zh-CN"/>
        </w:rPr>
        <w:t>sede</w:t>
      </w:r>
      <w:r w:rsidRPr="002E6BCB">
        <w:rPr>
          <w:rFonts w:ascii="Arial" w:hAnsi="Arial" w:cs="Arial"/>
          <w:spacing w:val="-3"/>
          <w:sz w:val="20"/>
          <w:szCs w:val="20"/>
          <w:lang w:eastAsia="zh-CN"/>
        </w:rPr>
        <w:t>@</w:t>
      </w:r>
      <w:r w:rsidRPr="00AB77AF">
        <w:rPr>
          <w:rFonts w:ascii="Arial" w:hAnsi="Arial" w:cs="Arial"/>
          <w:spacing w:val="-3"/>
          <w:sz w:val="20"/>
          <w:szCs w:val="20"/>
          <w:lang w:val="en-US" w:eastAsia="zh-CN"/>
        </w:rPr>
        <w:t>pavlosmelas</w:t>
      </w:r>
      <w:r w:rsidRPr="002E6BCB">
        <w:rPr>
          <w:rFonts w:ascii="Arial" w:hAnsi="Arial" w:cs="Arial"/>
          <w:spacing w:val="-3"/>
          <w:sz w:val="20"/>
          <w:szCs w:val="20"/>
          <w:lang w:eastAsia="zh-CN"/>
        </w:rPr>
        <w:t>.</w:t>
      </w:r>
      <w:r w:rsidRPr="00AB77AF">
        <w:rPr>
          <w:rFonts w:ascii="Arial" w:hAnsi="Arial" w:cs="Arial"/>
          <w:spacing w:val="-3"/>
          <w:sz w:val="20"/>
          <w:szCs w:val="20"/>
          <w:lang w:val="en-US" w:eastAsia="zh-CN"/>
        </w:rPr>
        <w:t>gr</w:t>
      </w:r>
      <w:r w:rsidRPr="002E6BCB">
        <w:rPr>
          <w:rFonts w:ascii="Arial" w:hAnsi="Arial" w:cs="Arial"/>
          <w:spacing w:val="-3"/>
          <w:sz w:val="20"/>
          <w:szCs w:val="20"/>
          <w:lang w:eastAsia="zh-CN"/>
        </w:rPr>
        <w:t>)</w:t>
      </w:r>
    </w:p>
    <w:p w:rsidR="008D4ADA" w:rsidRPr="00B54C6E" w:rsidRDefault="008D4ADA" w:rsidP="00735037">
      <w:pPr>
        <w:tabs>
          <w:tab w:val="center" w:pos="4153"/>
          <w:tab w:val="right" w:pos="8306"/>
        </w:tabs>
        <w:suppressAutoHyphens/>
        <w:overflowPunct w:val="0"/>
        <w:autoSpaceDE w:val="0"/>
        <w:spacing w:after="0" w:line="240" w:lineRule="auto"/>
        <w:ind w:right="-180"/>
        <w:jc w:val="both"/>
        <w:textAlignment w:val="baseline"/>
        <w:rPr>
          <w:rFonts w:ascii="Arial" w:hAnsi="Arial" w:cs="Arial"/>
          <w:sz w:val="20"/>
          <w:szCs w:val="20"/>
          <w:lang w:eastAsia="zh-CN"/>
        </w:rPr>
      </w:pPr>
    </w:p>
    <w:p w:rsidR="008D4ADA" w:rsidRPr="00B54C6E" w:rsidRDefault="008D4ADA" w:rsidP="00735037">
      <w:pPr>
        <w:tabs>
          <w:tab w:val="center" w:pos="4153"/>
          <w:tab w:val="right" w:pos="8306"/>
        </w:tabs>
        <w:suppressAutoHyphens/>
        <w:overflowPunct w:val="0"/>
        <w:autoSpaceDE w:val="0"/>
        <w:spacing w:after="0" w:line="240" w:lineRule="auto"/>
        <w:ind w:right="-180"/>
        <w:jc w:val="both"/>
        <w:textAlignment w:val="baseline"/>
        <w:rPr>
          <w:rFonts w:ascii="Arial" w:hAnsi="Arial" w:cs="Arial"/>
          <w:sz w:val="20"/>
          <w:szCs w:val="20"/>
          <w:lang w:eastAsia="zh-CN"/>
        </w:rPr>
      </w:pPr>
    </w:p>
    <w:p w:rsidR="008D4ADA" w:rsidRPr="00B54C6E" w:rsidRDefault="008D4ADA" w:rsidP="00735037">
      <w:pPr>
        <w:tabs>
          <w:tab w:val="center" w:pos="4153"/>
          <w:tab w:val="right" w:pos="8306"/>
        </w:tabs>
        <w:suppressAutoHyphens/>
        <w:overflowPunct w:val="0"/>
        <w:autoSpaceDE w:val="0"/>
        <w:spacing w:after="0" w:line="240" w:lineRule="auto"/>
        <w:ind w:right="-180"/>
        <w:jc w:val="both"/>
        <w:textAlignment w:val="baseline"/>
        <w:rPr>
          <w:rFonts w:ascii="Arial" w:hAnsi="Arial" w:cs="Arial"/>
          <w:sz w:val="20"/>
          <w:szCs w:val="20"/>
          <w:lang w:eastAsia="zh-CN"/>
        </w:rPr>
      </w:pPr>
    </w:p>
    <w:p w:rsidR="008D4ADA" w:rsidRPr="00B54C6E" w:rsidRDefault="008D4ADA" w:rsidP="00735037">
      <w:pPr>
        <w:tabs>
          <w:tab w:val="center" w:pos="4153"/>
          <w:tab w:val="right" w:pos="8306"/>
        </w:tabs>
        <w:suppressAutoHyphens/>
        <w:overflowPunct w:val="0"/>
        <w:autoSpaceDE w:val="0"/>
        <w:spacing w:after="0" w:line="240" w:lineRule="auto"/>
        <w:ind w:right="-180"/>
        <w:jc w:val="both"/>
        <w:textAlignment w:val="baseline"/>
        <w:rPr>
          <w:rFonts w:ascii="Arial" w:hAnsi="Arial" w:cs="Arial"/>
          <w:sz w:val="20"/>
          <w:szCs w:val="20"/>
          <w:lang w:eastAsia="zh-CN"/>
        </w:rPr>
      </w:pPr>
      <w:bookmarkStart w:id="0" w:name="_GoBack"/>
      <w:bookmarkEnd w:id="0"/>
    </w:p>
    <w:p w:rsidR="008D4ADA" w:rsidRPr="00B54C6E" w:rsidRDefault="008D4ADA" w:rsidP="00735037">
      <w:pPr>
        <w:tabs>
          <w:tab w:val="center" w:pos="4153"/>
          <w:tab w:val="right" w:pos="8306"/>
        </w:tabs>
        <w:suppressAutoHyphens/>
        <w:overflowPunct w:val="0"/>
        <w:autoSpaceDE w:val="0"/>
        <w:spacing w:after="0" w:line="240" w:lineRule="auto"/>
        <w:ind w:right="-180"/>
        <w:jc w:val="both"/>
        <w:textAlignment w:val="baseline"/>
        <w:rPr>
          <w:rFonts w:ascii="Arial" w:hAnsi="Arial" w:cs="Arial"/>
          <w:sz w:val="20"/>
          <w:szCs w:val="20"/>
          <w:lang w:eastAsia="zh-CN"/>
        </w:rPr>
      </w:pPr>
    </w:p>
    <w:p w:rsidR="008D4ADA" w:rsidRPr="00B54C6E" w:rsidRDefault="008D4ADA" w:rsidP="00735037">
      <w:pPr>
        <w:tabs>
          <w:tab w:val="center" w:pos="4153"/>
          <w:tab w:val="right" w:pos="8306"/>
        </w:tabs>
        <w:suppressAutoHyphens/>
        <w:overflowPunct w:val="0"/>
        <w:autoSpaceDE w:val="0"/>
        <w:spacing w:after="0" w:line="240" w:lineRule="auto"/>
        <w:ind w:right="-180"/>
        <w:jc w:val="both"/>
        <w:textAlignment w:val="baseline"/>
        <w:rPr>
          <w:rFonts w:ascii="Courier New" w:hAnsi="Courier New" w:cs="Courier New"/>
          <w:b/>
          <w:sz w:val="20"/>
          <w:szCs w:val="20"/>
          <w:lang w:eastAsia="zh-CN"/>
        </w:rPr>
      </w:pPr>
    </w:p>
    <w:p w:rsidR="008D4ADA" w:rsidRDefault="008D4ADA" w:rsidP="00770158">
      <w:pPr>
        <w:ind w:left="2160" w:firstLine="720"/>
        <w:rPr>
          <w:rFonts w:ascii="Garamond" w:hAnsi="Garamond" w:cs="Courier New"/>
          <w:b/>
          <w:sz w:val="28"/>
          <w:szCs w:val="28"/>
          <w:lang w:eastAsia="zh-CN"/>
        </w:rPr>
      </w:pPr>
      <w:r>
        <w:rPr>
          <w:rFonts w:ascii="Garamond" w:hAnsi="Garamond" w:cs="Courier New"/>
          <w:b/>
          <w:sz w:val="28"/>
          <w:szCs w:val="28"/>
          <w:lang w:val="en-US" w:eastAsia="zh-CN"/>
        </w:rPr>
        <w:t xml:space="preserve">O </w:t>
      </w:r>
      <w:r>
        <w:rPr>
          <w:rFonts w:ascii="Garamond" w:hAnsi="Garamond" w:cs="Courier New"/>
          <w:b/>
          <w:sz w:val="28"/>
          <w:szCs w:val="28"/>
          <w:lang w:eastAsia="zh-CN"/>
        </w:rPr>
        <w:t xml:space="preserve">ΠΡΟΕΔΡΟΣ </w:t>
      </w:r>
    </w:p>
    <w:p w:rsidR="008D4ADA" w:rsidRPr="00770158" w:rsidRDefault="008D4ADA" w:rsidP="00770158">
      <w:pPr>
        <w:ind w:left="1440" w:firstLine="720"/>
      </w:pPr>
      <w:r>
        <w:rPr>
          <w:rFonts w:ascii="Garamond" w:hAnsi="Garamond" w:cs="Courier New"/>
          <w:b/>
          <w:sz w:val="28"/>
          <w:szCs w:val="28"/>
          <w:lang w:eastAsia="zh-CN"/>
        </w:rPr>
        <w:t>ΑΝΕΣΤΗΣ ΛΑΖΑΡΙΔΗΣ</w:t>
      </w:r>
    </w:p>
    <w:p w:rsidR="008D4ADA" w:rsidRDefault="008D4ADA"/>
    <w:sectPr w:rsidR="008D4ADA" w:rsidSect="002367F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4582"/>
    <w:rsid w:val="000273DC"/>
    <w:rsid w:val="000644FC"/>
    <w:rsid w:val="00072C0E"/>
    <w:rsid w:val="000E1777"/>
    <w:rsid w:val="000F191E"/>
    <w:rsid w:val="001B6E77"/>
    <w:rsid w:val="002367FC"/>
    <w:rsid w:val="00287BC3"/>
    <w:rsid w:val="002E6BCB"/>
    <w:rsid w:val="002F260B"/>
    <w:rsid w:val="00366EAD"/>
    <w:rsid w:val="004215D9"/>
    <w:rsid w:val="004A4582"/>
    <w:rsid w:val="005347EB"/>
    <w:rsid w:val="00582F57"/>
    <w:rsid w:val="00583471"/>
    <w:rsid w:val="00595DBB"/>
    <w:rsid w:val="005C05D3"/>
    <w:rsid w:val="005E3A0E"/>
    <w:rsid w:val="0065696E"/>
    <w:rsid w:val="006A0D15"/>
    <w:rsid w:val="006C12FF"/>
    <w:rsid w:val="00735037"/>
    <w:rsid w:val="00770158"/>
    <w:rsid w:val="007F0D8B"/>
    <w:rsid w:val="007F162D"/>
    <w:rsid w:val="00845EB7"/>
    <w:rsid w:val="008D4ADA"/>
    <w:rsid w:val="00941E1C"/>
    <w:rsid w:val="00A51AEB"/>
    <w:rsid w:val="00AB30CC"/>
    <w:rsid w:val="00AB77AF"/>
    <w:rsid w:val="00B54C6E"/>
    <w:rsid w:val="00BD788D"/>
    <w:rsid w:val="00C42665"/>
    <w:rsid w:val="00CD522C"/>
    <w:rsid w:val="00EC30AC"/>
    <w:rsid w:val="00ED3FB3"/>
    <w:rsid w:val="00FB0C2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03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35037"/>
    <w:rPr>
      <w:lang w:eastAsia="en-US"/>
    </w:rPr>
  </w:style>
  <w:style w:type="paragraph" w:styleId="ListParagraph">
    <w:name w:val="List Paragraph"/>
    <w:basedOn w:val="Normal"/>
    <w:uiPriority w:val="99"/>
    <w:qFormat/>
    <w:rsid w:val="00C426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568</Words>
  <Characters>3069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HP Inc.</cp:lastModifiedBy>
  <cp:revision>5</cp:revision>
  <cp:lastPrinted>2021-06-17T07:13:00Z</cp:lastPrinted>
  <dcterms:created xsi:type="dcterms:W3CDTF">2021-06-11T04:35:00Z</dcterms:created>
  <dcterms:modified xsi:type="dcterms:W3CDTF">2021-06-17T07:13:00Z</dcterms:modified>
</cp:coreProperties>
</file>